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E24" w:rsidRDefault="00030F90">
      <w:pPr>
        <w:spacing w:line="20" w:lineRule="exact"/>
      </w:pPr>
      <w:r>
        <w:rPr>
          <w:noProof/>
        </w:rPr>
        <w:drawing>
          <wp:anchor distT="0" distB="0" distL="0" distR="0" simplePos="0" relativeHeight="251657216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326" cy="10693432"/>
            <wp:effectExtent l="0" t="0" r="0" b="0"/>
            <wp:wrapNone/>
            <wp:docPr id="1" name="bg1" descr="Иллюстрации и графика техпаспорта Alcatel FX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326" cy="10693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2E24" w:rsidRPr="00030F90" w:rsidRDefault="00030F90">
      <w:pPr>
        <w:framePr w:w="4000" w:h="20" w:wrap="around" w:vAnchor="page" w:hAnchor="page" w:x="674" w:y="924"/>
        <w:spacing w:line="768" w:lineRule="exact"/>
        <w:rPr>
          <w:lang w:val="en-US"/>
        </w:rPr>
      </w:pPr>
      <w:r>
        <w:rPr>
          <w:b/>
          <w:bCs/>
          <w:color w:val="0463A8"/>
          <w:sz w:val="64"/>
          <w:szCs w:val="64"/>
        </w:rPr>
        <w:t xml:space="preserve">FX990 </w:t>
      </w:r>
      <w:r>
        <w:rPr>
          <w:b/>
          <w:bCs/>
          <w:color w:val="0463A8"/>
          <w:sz w:val="64"/>
          <w:szCs w:val="64"/>
          <w:lang w:val="en-US"/>
        </w:rPr>
        <w:t>RU</w:t>
      </w:r>
    </w:p>
    <w:p w:rsidR="00AB2E24" w:rsidRDefault="00030F90">
      <w:pPr>
        <w:framePr w:w="10900" w:h="20" w:wrap="around" w:vAnchor="page" w:hAnchor="page" w:x="692" w:y="1733"/>
        <w:spacing w:line="336" w:lineRule="exact"/>
      </w:pPr>
      <w:proofErr w:type="gramStart"/>
      <w:r>
        <w:rPr>
          <w:b/>
          <w:bCs/>
          <w:color w:val="000000"/>
          <w:sz w:val="28"/>
          <w:szCs w:val="28"/>
        </w:rPr>
        <w:t>Высокопроизводительный беспроводной телефон с премиальной блокировкой вызовов и большим цветным графическим дисплеем.</w:t>
      </w:r>
      <w:proofErr w:type="gramEnd"/>
    </w:p>
    <w:p w:rsidR="00AB2E24" w:rsidRDefault="00030F90">
      <w:pPr>
        <w:framePr w:w="3800" w:h="20" w:wrap="around" w:vAnchor="page" w:hAnchor="page" w:x="6094" w:y="3692"/>
        <w:spacing w:line="192" w:lineRule="exact"/>
      </w:pPr>
      <w:r>
        <w:rPr>
          <w:b/>
          <w:bCs/>
          <w:color w:val="000000"/>
          <w:sz w:val="16"/>
          <w:szCs w:val="16"/>
        </w:rPr>
        <w:t>Большой графический дисплей</w:t>
      </w:r>
    </w:p>
    <w:p w:rsidR="00AB2E24" w:rsidRDefault="00030F90">
      <w:pPr>
        <w:framePr w:w="3800" w:h="20" w:wrap="around" w:vAnchor="page" w:hAnchor="page" w:x="6094" w:y="3884"/>
        <w:spacing w:line="192" w:lineRule="exact"/>
      </w:pPr>
      <w:r>
        <w:rPr>
          <w:color w:val="000000"/>
          <w:sz w:val="16"/>
          <w:szCs w:val="16"/>
        </w:rPr>
        <w:t>3 цвета на выбор</w:t>
      </w:r>
    </w:p>
    <w:p w:rsidR="00AB2E24" w:rsidRDefault="00030F90">
      <w:pPr>
        <w:framePr w:w="3500" w:h="20" w:wrap="around" w:vAnchor="page" w:hAnchor="page" w:x="8192" w:y="8054"/>
        <w:spacing w:line="192" w:lineRule="exact"/>
      </w:pPr>
      <w:r>
        <w:rPr>
          <w:b/>
          <w:bCs/>
          <w:color w:val="000000"/>
          <w:sz w:val="16"/>
          <w:szCs w:val="16"/>
        </w:rPr>
        <w:t>Автоответчик</w:t>
      </w:r>
    </w:p>
    <w:p w:rsidR="00AB2E24" w:rsidRDefault="00030F90">
      <w:pPr>
        <w:framePr w:w="3500" w:h="20" w:wrap="around" w:vAnchor="page" w:hAnchor="page" w:x="8192" w:y="8246"/>
        <w:spacing w:line="192" w:lineRule="exact"/>
      </w:pPr>
      <w:r>
        <w:rPr>
          <w:color w:val="000000"/>
          <w:sz w:val="16"/>
          <w:szCs w:val="16"/>
        </w:rPr>
        <w:t>Кнопки прямого доступа на базе</w:t>
      </w:r>
    </w:p>
    <w:p w:rsidR="00AB2E24" w:rsidRDefault="00030F90">
      <w:pPr>
        <w:framePr w:w="2240" w:h="20" w:wrap="around" w:vAnchor="page" w:hAnchor="page" w:x="248" w:y="10257"/>
        <w:spacing w:line="264" w:lineRule="exact"/>
        <w:jc w:val="center"/>
      </w:pPr>
      <w:r>
        <w:rPr>
          <w:color w:val="000000"/>
          <w:sz w:val="22"/>
          <w:szCs w:val="22"/>
        </w:rPr>
        <w:t>Блокировка вызовов</w:t>
      </w:r>
    </w:p>
    <w:p w:rsidR="00AB2E24" w:rsidRDefault="00030F90">
      <w:pPr>
        <w:framePr w:w="2240" w:h="20" w:wrap="around" w:vAnchor="page" w:hAnchor="page" w:x="248" w:y="10516"/>
        <w:spacing w:line="288" w:lineRule="exact"/>
        <w:jc w:val="center"/>
      </w:pPr>
      <w:r>
        <w:rPr>
          <w:color w:val="000000"/>
          <w:sz w:val="24"/>
          <w:szCs w:val="24"/>
        </w:rPr>
        <w:t>1000 номеров</w:t>
      </w:r>
    </w:p>
    <w:p w:rsidR="00AB2E24" w:rsidRDefault="00030F90">
      <w:pPr>
        <w:framePr w:w="2240" w:h="20" w:wrap="around" w:vAnchor="page" w:hAnchor="page" w:x="2534" w:y="10236"/>
        <w:spacing w:line="288" w:lineRule="exact"/>
        <w:jc w:val="center"/>
      </w:pPr>
      <w:r>
        <w:rPr>
          <w:color w:val="000000"/>
          <w:sz w:val="24"/>
          <w:szCs w:val="24"/>
        </w:rPr>
        <w:t>Большой цветной</w:t>
      </w:r>
    </w:p>
    <w:p w:rsidR="00AB2E24" w:rsidRDefault="00030F90">
      <w:pPr>
        <w:framePr w:w="2240" w:h="20" w:wrap="around" w:vAnchor="page" w:hAnchor="page" w:x="2534" w:y="10547"/>
        <w:spacing w:line="252" w:lineRule="exact"/>
        <w:jc w:val="center"/>
      </w:pPr>
      <w:r>
        <w:rPr>
          <w:color w:val="000000"/>
          <w:sz w:val="21"/>
          <w:szCs w:val="21"/>
        </w:rPr>
        <w:t>графический дисплей</w:t>
      </w:r>
    </w:p>
    <w:p w:rsidR="00AB2E24" w:rsidRDefault="00030F90">
      <w:pPr>
        <w:framePr w:w="2240" w:h="20" w:wrap="around" w:vAnchor="page" w:hAnchor="page" w:x="4838" w:y="10236"/>
        <w:spacing w:line="288" w:lineRule="exact"/>
        <w:jc w:val="center"/>
      </w:pPr>
      <w:r>
        <w:rPr>
          <w:color w:val="000000"/>
          <w:sz w:val="24"/>
          <w:szCs w:val="24"/>
        </w:rPr>
        <w:t>Автоответчик</w:t>
      </w:r>
    </w:p>
    <w:p w:rsidR="00AB2E24" w:rsidRDefault="00030F90">
      <w:pPr>
        <w:framePr w:w="2240" w:h="20" w:wrap="around" w:vAnchor="page" w:hAnchor="page" w:x="4838" w:y="10516"/>
        <w:spacing w:line="288" w:lineRule="exact"/>
        <w:jc w:val="center"/>
      </w:pPr>
      <w:r>
        <w:rPr>
          <w:color w:val="000000"/>
          <w:sz w:val="24"/>
          <w:szCs w:val="24"/>
        </w:rPr>
        <w:t>50 минут</w:t>
      </w:r>
    </w:p>
    <w:p w:rsidR="00AB2E24" w:rsidRDefault="00030F90">
      <w:pPr>
        <w:framePr w:w="2240" w:h="20" w:wrap="around" w:vAnchor="page" w:hAnchor="page" w:x="7124" w:y="10236"/>
        <w:spacing w:line="288" w:lineRule="exact"/>
        <w:jc w:val="center"/>
      </w:pPr>
      <w:r>
        <w:rPr>
          <w:color w:val="000000"/>
          <w:sz w:val="24"/>
          <w:szCs w:val="24"/>
        </w:rPr>
        <w:t>Телефонная книга</w:t>
      </w:r>
    </w:p>
    <w:p w:rsidR="00AB2E24" w:rsidRDefault="00030F90">
      <w:pPr>
        <w:framePr w:w="2240" w:h="20" w:wrap="around" w:vAnchor="page" w:hAnchor="page" w:x="7124" w:y="10516"/>
        <w:spacing w:line="288" w:lineRule="exact"/>
        <w:jc w:val="center"/>
      </w:pPr>
      <w:r>
        <w:rPr>
          <w:color w:val="000000"/>
          <w:sz w:val="24"/>
          <w:szCs w:val="24"/>
        </w:rPr>
        <w:t>200 контактов</w:t>
      </w:r>
    </w:p>
    <w:p w:rsidR="00AB2E24" w:rsidRDefault="00030F90">
      <w:pPr>
        <w:framePr w:w="2240" w:h="20" w:wrap="around" w:vAnchor="page" w:hAnchor="page" w:x="9428" w:y="10236"/>
        <w:spacing w:line="288" w:lineRule="exact"/>
        <w:jc w:val="center"/>
      </w:pPr>
      <w:r>
        <w:rPr>
          <w:color w:val="000000"/>
          <w:sz w:val="24"/>
          <w:szCs w:val="24"/>
        </w:rPr>
        <w:t>Громкая связь</w:t>
      </w:r>
    </w:p>
    <w:p w:rsidR="00AB2E24" w:rsidRDefault="00030F90">
      <w:pPr>
        <w:framePr w:w="10800" w:h="20" w:wrap="around" w:vAnchor="page" w:hAnchor="page" w:x="596" w:y="11308"/>
        <w:spacing w:line="432" w:lineRule="exact"/>
      </w:pPr>
      <w:r>
        <w:rPr>
          <w:b/>
          <w:bCs/>
          <w:color w:val="FFFFFF"/>
          <w:sz w:val="36"/>
          <w:szCs w:val="36"/>
        </w:rPr>
        <w:t>Принимайте только нужные звонки благодаря многорежимной экспертной блокировке вызовов.</w:t>
      </w:r>
    </w:p>
    <w:p w:rsidR="00AB2E24" w:rsidRDefault="00030F90">
      <w:pPr>
        <w:pStyle w:val="a4"/>
        <w:framePr w:w="10650" w:h="20" w:wrap="around" w:vAnchor="page" w:hAnchor="page" w:x="590" w:y="12606"/>
        <w:numPr>
          <w:ilvl w:val="0"/>
          <w:numId w:val="2"/>
        </w:numPr>
        <w:spacing w:line="340" w:lineRule="exact"/>
        <w:ind w:left="428" w:hanging="428"/>
      </w:pPr>
      <w:r>
        <w:rPr>
          <w:b/>
          <w:bCs/>
          <w:color w:val="000000"/>
          <w:sz w:val="24"/>
          <w:szCs w:val="24"/>
        </w:rPr>
        <w:t>Гибкая настройка блокировки вызовов: возможность заблокировать до 1000 номеров, не пропуская ни одного важного звонка.</w:t>
      </w:r>
    </w:p>
    <w:p w:rsidR="00AB2E24" w:rsidRDefault="00030F90">
      <w:pPr>
        <w:pStyle w:val="a4"/>
        <w:framePr w:w="10650" w:h="20" w:wrap="around" w:vAnchor="page" w:hAnchor="page" w:x="590" w:y="12606"/>
        <w:numPr>
          <w:ilvl w:val="0"/>
          <w:numId w:val="2"/>
        </w:numPr>
        <w:spacing w:before="120" w:line="340" w:lineRule="exact"/>
        <w:ind w:left="428" w:hanging="428"/>
      </w:pPr>
      <w:r>
        <w:rPr>
          <w:b/>
          <w:bCs/>
          <w:color w:val="000000"/>
          <w:sz w:val="24"/>
          <w:szCs w:val="24"/>
        </w:rPr>
        <w:t>Цветной графический дисплей высокого разрешения (3 цвета) на чёрном фоне.</w:t>
      </w:r>
    </w:p>
    <w:p w:rsidR="00AB2E24" w:rsidRDefault="00030F90">
      <w:pPr>
        <w:pStyle w:val="a4"/>
        <w:framePr w:w="10650" w:h="20" w:wrap="around" w:vAnchor="page" w:hAnchor="page" w:x="590" w:y="12606"/>
        <w:numPr>
          <w:ilvl w:val="0"/>
          <w:numId w:val="2"/>
        </w:numPr>
        <w:spacing w:before="120" w:line="340" w:lineRule="exact"/>
        <w:ind w:left="428" w:hanging="428"/>
      </w:pPr>
      <w:r>
        <w:rPr>
          <w:b/>
          <w:bCs/>
          <w:color w:val="000000"/>
          <w:sz w:val="24"/>
          <w:szCs w:val="24"/>
        </w:rPr>
        <w:t>Телефонная книга на 200 контактов</w:t>
      </w:r>
      <w:r>
        <w:rPr>
          <w:color w:val="000000"/>
          <w:sz w:val="24"/>
          <w:szCs w:val="24"/>
        </w:rPr>
        <w:t>, до 3 номеров на контакт.</w:t>
      </w:r>
    </w:p>
    <w:p w:rsidR="00AB2E24" w:rsidRDefault="00030F90">
      <w:pPr>
        <w:pStyle w:val="a4"/>
        <w:framePr w:w="10650" w:h="20" w:wrap="around" w:vAnchor="page" w:hAnchor="page" w:x="590" w:y="12606"/>
        <w:numPr>
          <w:ilvl w:val="0"/>
          <w:numId w:val="2"/>
        </w:numPr>
        <w:spacing w:before="120" w:line="340" w:lineRule="exact"/>
        <w:ind w:left="428" w:hanging="428"/>
      </w:pPr>
      <w:r>
        <w:rPr>
          <w:b/>
          <w:bCs/>
          <w:color w:val="000000"/>
          <w:sz w:val="24"/>
          <w:szCs w:val="24"/>
        </w:rPr>
        <w:t>Встроенный автоответчик с записью до 50 минут</w:t>
      </w:r>
      <w:r>
        <w:rPr>
          <w:color w:val="000000"/>
          <w:sz w:val="24"/>
          <w:szCs w:val="24"/>
        </w:rPr>
        <w:t xml:space="preserve"> и выборочным прослушиванием сообщений.</w:t>
      </w:r>
    </w:p>
    <w:p w:rsidR="00AB2E24" w:rsidRDefault="00030F90">
      <w:pPr>
        <w:pStyle w:val="a4"/>
        <w:framePr w:w="10650" w:h="20" w:wrap="around" w:vAnchor="page" w:hAnchor="page" w:x="590" w:y="12606"/>
        <w:numPr>
          <w:ilvl w:val="0"/>
          <w:numId w:val="2"/>
        </w:numPr>
        <w:spacing w:before="120" w:line="340" w:lineRule="exact"/>
        <w:ind w:left="428" w:hanging="428"/>
      </w:pPr>
      <w:r>
        <w:rPr>
          <w:color w:val="000000"/>
          <w:sz w:val="24"/>
          <w:szCs w:val="24"/>
        </w:rPr>
        <w:t xml:space="preserve">Качественный </w:t>
      </w:r>
      <w:r>
        <w:rPr>
          <w:b/>
          <w:bCs/>
          <w:color w:val="000000"/>
          <w:sz w:val="24"/>
          <w:szCs w:val="24"/>
        </w:rPr>
        <w:t>динамик громкой связи</w:t>
      </w:r>
      <w:r>
        <w:rPr>
          <w:color w:val="000000"/>
          <w:sz w:val="24"/>
          <w:szCs w:val="24"/>
        </w:rPr>
        <w:t>.</w:t>
      </w:r>
    </w:p>
    <w:p w:rsidR="00AB2E24" w:rsidRDefault="00030F90">
      <w:pPr>
        <w:pStyle w:val="a4"/>
        <w:framePr w:w="10650" w:h="20" w:wrap="around" w:vAnchor="page" w:hAnchor="page" w:x="590" w:y="12606"/>
        <w:numPr>
          <w:ilvl w:val="0"/>
          <w:numId w:val="2"/>
        </w:numPr>
        <w:spacing w:before="120" w:line="340" w:lineRule="exact"/>
        <w:ind w:left="428" w:hanging="428"/>
      </w:pPr>
      <w:r>
        <w:rPr>
          <w:b/>
          <w:bCs/>
          <w:color w:val="000000"/>
          <w:sz w:val="24"/>
          <w:szCs w:val="24"/>
        </w:rPr>
        <w:t>Функция VIP</w:t>
      </w:r>
      <w:r>
        <w:rPr>
          <w:color w:val="000000"/>
          <w:sz w:val="24"/>
          <w:szCs w:val="24"/>
        </w:rPr>
        <w:t xml:space="preserve"> для распознавания важных абонентов по особой мелодии звонка.</w:t>
      </w:r>
    </w:p>
    <w:p w:rsidR="00AB2E24" w:rsidRDefault="00AB2E24">
      <w:pPr>
        <w:sectPr w:rsidR="00AB2E24">
          <w:pgSz w:w="11904" w:h="16840"/>
          <w:pgMar w:top="200" w:right="200" w:bottom="200" w:left="200" w:header="0" w:footer="0" w:gutter="0"/>
          <w:cols w:space="720"/>
          <w:docGrid w:linePitch="360"/>
        </w:sectPr>
      </w:pPr>
    </w:p>
    <w:p w:rsidR="00AB2E24" w:rsidRDefault="00030F90">
      <w:pPr>
        <w:spacing w:line="20" w:lineRule="exact"/>
      </w:pPr>
      <w:r>
        <w:rPr>
          <w:noProof/>
        </w:rPr>
        <w:lastRenderedPageBreak/>
        <w:drawing>
          <wp:anchor distT="0" distB="0" distL="0" distR="0" simplePos="0" relativeHeight="251658240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326" cy="10693432"/>
            <wp:effectExtent l="19050" t="0" r="3524" b="0"/>
            <wp:wrapNone/>
            <wp:docPr id="2" name="bg2" descr="Иллюстрации и графика техпаспорта Alcatel FX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326" cy="10693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2E24" w:rsidRDefault="00030F90">
      <w:pPr>
        <w:framePr w:w="2000" w:h="20" w:wrap="around" w:vAnchor="page" w:hAnchor="page" w:x="198" w:y="147"/>
        <w:spacing w:line="384" w:lineRule="exact"/>
      </w:pPr>
      <w:r>
        <w:rPr>
          <w:b/>
          <w:bCs/>
          <w:color w:val="0463A8"/>
          <w:sz w:val="32"/>
          <w:szCs w:val="32"/>
        </w:rPr>
        <w:t>FX990</w:t>
      </w:r>
    </w:p>
    <w:p w:rsidR="00AB2E24" w:rsidRDefault="00030F90">
      <w:pPr>
        <w:framePr w:w="9900" w:h="20" w:wrap="around" w:vAnchor="page" w:hAnchor="page" w:x="190" w:y="600"/>
        <w:spacing w:line="288" w:lineRule="exact"/>
      </w:pPr>
      <w:proofErr w:type="gramStart"/>
      <w:r>
        <w:rPr>
          <w:b/>
          <w:bCs/>
          <w:color w:val="000000"/>
          <w:sz w:val="24"/>
          <w:szCs w:val="24"/>
        </w:rPr>
        <w:t xml:space="preserve">Высокопроизводительный беспроводной телефон с премиальной блокировкой вызовов и большим </w:t>
      </w:r>
      <w:r w:rsidR="006D6775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 xml:space="preserve">цветным графическим </w:t>
      </w:r>
      <w:r w:rsidR="006D6775">
        <w:rPr>
          <w:b/>
          <w:bCs/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дисплеем.</w:t>
      </w:r>
      <w:proofErr w:type="gramEnd"/>
    </w:p>
    <w:p w:rsidR="00AB2E24" w:rsidRDefault="00030F90">
      <w:pPr>
        <w:framePr w:w="5280" w:h="20" w:wrap="around" w:vAnchor="page" w:hAnchor="page" w:x="348" w:y="1439"/>
        <w:spacing w:line="228" w:lineRule="exact"/>
      </w:pPr>
      <w:r>
        <w:rPr>
          <w:b/>
          <w:bCs/>
          <w:color w:val="FFFFFF"/>
          <w:sz w:val="19"/>
          <w:szCs w:val="19"/>
        </w:rPr>
        <w:t>Удобство использования и комфорт прослушивания</w:t>
      </w:r>
    </w:p>
    <w:p w:rsidR="00AB2E24" w:rsidRDefault="00030F90">
      <w:pPr>
        <w:framePr w:w="5280" w:h="20" w:wrap="around" w:vAnchor="page" w:hAnchor="page" w:x="346" w:y="5912"/>
        <w:spacing w:line="288" w:lineRule="exact"/>
      </w:pPr>
      <w:r>
        <w:rPr>
          <w:b/>
          <w:bCs/>
          <w:color w:val="FFFFFF"/>
          <w:sz w:val="24"/>
          <w:szCs w:val="24"/>
        </w:rPr>
        <w:t>Настраиваемая блокировка вызовов*</w:t>
      </w:r>
    </w:p>
    <w:p w:rsidR="00AB2E24" w:rsidRDefault="00030F90">
      <w:pPr>
        <w:framePr w:w="5280" w:h="20" w:wrap="around" w:vAnchor="page" w:hAnchor="page" w:x="346" w:y="6204"/>
        <w:spacing w:line="240" w:lineRule="exact"/>
      </w:pPr>
      <w:r>
        <w:rPr>
          <w:b/>
          <w:bCs/>
          <w:color w:val="FFFFFF"/>
          <w:sz w:val="20"/>
          <w:szCs w:val="20"/>
        </w:rPr>
        <w:t>Возможность заблокировать до 1000 номеров!</w:t>
      </w:r>
    </w:p>
    <w:p w:rsidR="00AB2E24" w:rsidRDefault="00030F90">
      <w:pPr>
        <w:framePr w:w="5280" w:h="20" w:wrap="around" w:vAnchor="page" w:hAnchor="page" w:x="352" w:y="10860"/>
        <w:spacing w:line="288" w:lineRule="exact"/>
      </w:pPr>
      <w:r>
        <w:rPr>
          <w:b/>
          <w:bCs/>
          <w:color w:val="FFFFFF"/>
          <w:sz w:val="24"/>
          <w:szCs w:val="24"/>
        </w:rPr>
        <w:t>Встро</w:t>
      </w:r>
      <w:r>
        <w:rPr>
          <w:b/>
          <w:bCs/>
          <w:color w:val="FFFFFF"/>
          <w:sz w:val="24"/>
          <w:szCs w:val="24"/>
        </w:rPr>
        <w:t>енный автоответчик</w:t>
      </w:r>
    </w:p>
    <w:p w:rsidR="00AB2E24" w:rsidRDefault="00030F90">
      <w:pPr>
        <w:framePr w:w="5280" w:h="20" w:wrap="around" w:vAnchor="page" w:hAnchor="page" w:x="332" w:y="13722"/>
        <w:spacing w:line="288" w:lineRule="exact"/>
      </w:pPr>
      <w:r>
        <w:rPr>
          <w:b/>
          <w:bCs/>
          <w:color w:val="FFFFFF"/>
          <w:sz w:val="24"/>
          <w:szCs w:val="24"/>
        </w:rPr>
        <w:t>Несколько трубок</w:t>
      </w:r>
    </w:p>
    <w:p w:rsidR="00AB2E24" w:rsidRDefault="00030F90">
      <w:pPr>
        <w:framePr w:w="5280" w:h="20" w:wrap="around" w:vAnchor="page" w:hAnchor="page" w:x="6334" w:y="1388"/>
        <w:spacing w:line="288" w:lineRule="exact"/>
      </w:pPr>
      <w:r>
        <w:rPr>
          <w:b/>
          <w:bCs/>
          <w:color w:val="FFFFFF"/>
          <w:sz w:val="24"/>
          <w:szCs w:val="24"/>
        </w:rPr>
        <w:t>ЭКОДИЗАЙН</w:t>
      </w:r>
    </w:p>
    <w:p w:rsidR="00AB2E24" w:rsidRDefault="00030F90">
      <w:pPr>
        <w:framePr w:w="5280" w:h="20" w:wrap="around" w:vAnchor="page" w:hAnchor="page" w:x="6326" w:y="3078"/>
        <w:spacing w:line="288" w:lineRule="exact"/>
      </w:pPr>
      <w:r>
        <w:rPr>
          <w:b/>
          <w:bCs/>
          <w:color w:val="FFFFFF"/>
          <w:sz w:val="24"/>
          <w:szCs w:val="24"/>
        </w:rPr>
        <w:t>ТЕХНИЧЕСКИЕ ХАРАКТЕРИСТИКИ</w:t>
      </w:r>
    </w:p>
    <w:p w:rsidR="00AB2E24" w:rsidRDefault="00030F90">
      <w:pPr>
        <w:framePr w:w="5320" w:h="20" w:wrap="around" w:vAnchor="page" w:hAnchor="page" w:x="6324" w:y="9267"/>
        <w:spacing w:line="264" w:lineRule="exact"/>
      </w:pPr>
      <w:r>
        <w:rPr>
          <w:b/>
          <w:bCs/>
          <w:color w:val="FFFFFF"/>
          <w:sz w:val="22"/>
          <w:szCs w:val="22"/>
        </w:rPr>
        <w:t xml:space="preserve">УПАКОВКА </w:t>
      </w:r>
    </w:p>
    <w:p w:rsidR="00AB2E24" w:rsidRDefault="00030F90">
      <w:pPr>
        <w:pStyle w:val="a4"/>
        <w:framePr w:w="5728" w:h="20" w:wrap="around" w:vAnchor="page" w:hAnchor="page" w:x="232" w:y="1874"/>
        <w:numPr>
          <w:ilvl w:val="0"/>
          <w:numId w:val="3"/>
        </w:numPr>
        <w:spacing w:line="212" w:lineRule="exact"/>
        <w:ind w:left="268" w:hanging="268"/>
      </w:pPr>
      <w:r>
        <w:rPr>
          <w:b/>
          <w:bCs/>
          <w:color w:val="000000"/>
        </w:rPr>
        <w:t>Большой цветной графический дисплей высокого разрешения на чёрном фоне. Регулируемая контрастность</w:t>
      </w:r>
      <w:r>
        <w:rPr>
          <w:color w:val="000000"/>
        </w:rPr>
        <w:t xml:space="preserve"> для идеальной читаемости.</w:t>
      </w:r>
    </w:p>
    <w:p w:rsidR="00AB2E24" w:rsidRDefault="00030F90">
      <w:pPr>
        <w:pStyle w:val="a4"/>
        <w:framePr w:w="5728" w:h="20" w:wrap="around" w:vAnchor="page" w:hAnchor="page" w:x="232" w:y="1874"/>
        <w:numPr>
          <w:ilvl w:val="0"/>
          <w:numId w:val="3"/>
        </w:numPr>
        <w:spacing w:before="216" w:line="212" w:lineRule="exact"/>
        <w:ind w:left="268" w:hanging="268"/>
      </w:pPr>
      <w:r>
        <w:rPr>
          <w:color w:val="000000"/>
        </w:rPr>
        <w:t>Отображение даты и времени</w:t>
      </w:r>
    </w:p>
    <w:p w:rsidR="00AB2E24" w:rsidRDefault="00030F90">
      <w:pPr>
        <w:pStyle w:val="a4"/>
        <w:framePr w:w="5728" w:h="20" w:wrap="around" w:vAnchor="page" w:hAnchor="page" w:x="232" w:y="1874"/>
        <w:numPr>
          <w:ilvl w:val="0"/>
          <w:numId w:val="3"/>
        </w:numPr>
        <w:spacing w:line="212" w:lineRule="exact"/>
        <w:ind w:left="268" w:hanging="268"/>
      </w:pPr>
      <w:r>
        <w:rPr>
          <w:color w:val="000000"/>
        </w:rPr>
        <w:t>Простое и удобное меню</w:t>
      </w:r>
    </w:p>
    <w:p w:rsidR="00AB2E24" w:rsidRDefault="00030F90">
      <w:pPr>
        <w:pStyle w:val="a4"/>
        <w:framePr w:w="5728" w:h="20" w:wrap="around" w:vAnchor="page" w:hAnchor="page" w:x="232" w:y="1874"/>
        <w:numPr>
          <w:ilvl w:val="0"/>
          <w:numId w:val="3"/>
        </w:numPr>
        <w:spacing w:before="192" w:line="212" w:lineRule="exact"/>
        <w:ind w:left="268" w:hanging="268"/>
      </w:pPr>
      <w:r>
        <w:rPr>
          <w:b/>
          <w:bCs/>
          <w:color w:val="000000"/>
        </w:rPr>
        <w:t>Телефонная книга на 200 контактов</w:t>
      </w:r>
      <w:r>
        <w:rPr>
          <w:color w:val="000000"/>
        </w:rPr>
        <w:t>, до 3 номеров на контакт</w:t>
      </w:r>
    </w:p>
    <w:p w:rsidR="00AB2E24" w:rsidRDefault="00030F90">
      <w:pPr>
        <w:pStyle w:val="a4"/>
        <w:framePr w:w="5728" w:h="20" w:wrap="around" w:vAnchor="page" w:hAnchor="page" w:x="232" w:y="1874"/>
        <w:numPr>
          <w:ilvl w:val="0"/>
          <w:numId w:val="3"/>
        </w:numPr>
        <w:spacing w:line="212" w:lineRule="exact"/>
        <w:ind w:left="268" w:hanging="268"/>
      </w:pPr>
      <w:r>
        <w:rPr>
          <w:color w:val="000000"/>
        </w:rPr>
        <w:t>Список последних 30 набранных номеров</w:t>
      </w:r>
    </w:p>
    <w:p w:rsidR="00AB2E24" w:rsidRDefault="00030F90">
      <w:pPr>
        <w:pStyle w:val="a4"/>
        <w:framePr w:w="5728" w:h="20" w:wrap="around" w:vAnchor="page" w:hAnchor="page" w:x="232" w:y="1874"/>
        <w:numPr>
          <w:ilvl w:val="0"/>
          <w:numId w:val="3"/>
        </w:numPr>
        <w:spacing w:line="212" w:lineRule="exact"/>
        <w:ind w:left="268" w:hanging="268"/>
      </w:pPr>
      <w:r>
        <w:rPr>
          <w:color w:val="000000"/>
        </w:rPr>
        <w:t>Список последних 50 входящих вызовов*</w:t>
      </w:r>
    </w:p>
    <w:p w:rsidR="00AB2E24" w:rsidRDefault="00030F90">
      <w:pPr>
        <w:pStyle w:val="a4"/>
        <w:framePr w:w="5728" w:h="20" w:wrap="around" w:vAnchor="page" w:hAnchor="page" w:x="232" w:y="1874"/>
        <w:numPr>
          <w:ilvl w:val="0"/>
          <w:numId w:val="3"/>
        </w:numPr>
        <w:spacing w:before="190" w:line="212" w:lineRule="exact"/>
        <w:ind w:left="268" w:hanging="268"/>
      </w:pPr>
      <w:r>
        <w:rPr>
          <w:b/>
          <w:bCs/>
          <w:color w:val="000000"/>
        </w:rPr>
        <w:t>Качественная громкая связь</w:t>
      </w:r>
      <w:r>
        <w:rPr>
          <w:color w:val="000000"/>
        </w:rPr>
        <w:t xml:space="preserve"> с регулировкой громкости</w:t>
      </w:r>
    </w:p>
    <w:p w:rsidR="00AB2E24" w:rsidRDefault="00030F90">
      <w:pPr>
        <w:pStyle w:val="a4"/>
        <w:framePr w:w="5728" w:h="20" w:wrap="around" w:vAnchor="page" w:hAnchor="page" w:x="232" w:y="1874"/>
        <w:numPr>
          <w:ilvl w:val="0"/>
          <w:numId w:val="3"/>
        </w:numPr>
        <w:spacing w:line="212" w:lineRule="exact"/>
        <w:ind w:left="268" w:hanging="268"/>
      </w:pPr>
      <w:r>
        <w:rPr>
          <w:color w:val="000000"/>
        </w:rPr>
        <w:t>Регулировка громкости в трубке (5 уровней)</w:t>
      </w:r>
    </w:p>
    <w:p w:rsidR="00AB2E24" w:rsidRDefault="00030F90">
      <w:pPr>
        <w:pStyle w:val="a4"/>
        <w:framePr w:w="5728" w:h="20" w:wrap="around" w:vAnchor="page" w:hAnchor="page" w:x="232" w:y="1874"/>
        <w:numPr>
          <w:ilvl w:val="0"/>
          <w:numId w:val="3"/>
        </w:numPr>
        <w:spacing w:line="212" w:lineRule="exact"/>
        <w:ind w:left="268" w:hanging="268"/>
      </w:pPr>
      <w:r>
        <w:rPr>
          <w:color w:val="000000"/>
        </w:rPr>
        <w:t>10 мелодий звонка трубки: 5 классических + 5 полифонических</w:t>
      </w:r>
    </w:p>
    <w:p w:rsidR="00AB2E24" w:rsidRDefault="00030F90">
      <w:pPr>
        <w:pStyle w:val="a4"/>
        <w:framePr w:w="5728" w:h="20" w:wrap="around" w:vAnchor="page" w:hAnchor="page" w:x="232" w:y="1874"/>
        <w:numPr>
          <w:ilvl w:val="0"/>
          <w:numId w:val="3"/>
        </w:numPr>
        <w:spacing w:line="212" w:lineRule="exact"/>
        <w:ind w:left="268" w:hanging="268"/>
      </w:pPr>
      <w:r>
        <w:rPr>
          <w:color w:val="000000"/>
        </w:rPr>
        <w:t>Функция VIP* для распознавания важных абонентов по особой мелодии звонка</w:t>
      </w:r>
    </w:p>
    <w:p w:rsidR="00AB2E24" w:rsidRDefault="00030F90">
      <w:pPr>
        <w:pStyle w:val="a4"/>
        <w:framePr w:w="5728" w:h="20" w:wrap="around" w:vAnchor="page" w:hAnchor="page" w:x="232" w:y="1874"/>
        <w:numPr>
          <w:ilvl w:val="0"/>
          <w:numId w:val="3"/>
        </w:numPr>
        <w:spacing w:line="212" w:lineRule="exact"/>
        <w:ind w:left="268" w:hanging="268"/>
      </w:pPr>
      <w:r>
        <w:rPr>
          <w:color w:val="000000"/>
        </w:rPr>
        <w:t>Регулировка громкости звонка трубки (5 уровней + отклю</w:t>
      </w:r>
      <w:r>
        <w:rPr>
          <w:color w:val="000000"/>
        </w:rPr>
        <w:t>чение)</w:t>
      </w:r>
    </w:p>
    <w:p w:rsidR="00AB2E24" w:rsidRDefault="00030F90">
      <w:pPr>
        <w:pStyle w:val="a4"/>
        <w:framePr w:w="5728" w:h="20" w:wrap="around" w:vAnchor="page" w:hAnchor="page" w:x="232" w:y="1874"/>
        <w:numPr>
          <w:ilvl w:val="0"/>
          <w:numId w:val="3"/>
        </w:numPr>
        <w:spacing w:line="212" w:lineRule="exact"/>
        <w:ind w:left="268" w:hanging="268"/>
      </w:pPr>
      <w:r>
        <w:rPr>
          <w:color w:val="000000"/>
        </w:rPr>
        <w:t>Разные мелодии для внешних и внутренних вызовов</w:t>
      </w:r>
    </w:p>
    <w:p w:rsidR="00AB2E24" w:rsidRDefault="00030F90">
      <w:pPr>
        <w:framePr w:w="5728" w:h="20" w:wrap="around" w:vAnchor="page" w:hAnchor="page" w:x="232" w:y="6525"/>
        <w:spacing w:line="216" w:lineRule="exact"/>
      </w:pPr>
      <w:r>
        <w:rPr>
          <w:b/>
          <w:bCs/>
          <w:color w:val="000000"/>
        </w:rPr>
        <w:t>Автоматическая блокировка: вас не беспокоят, а важные звонки не теряются:</w:t>
      </w:r>
    </w:p>
    <w:p w:rsidR="00AB2E24" w:rsidRDefault="00030F90">
      <w:pPr>
        <w:pStyle w:val="a4"/>
        <w:framePr w:w="5728" w:h="20" w:wrap="around" w:vAnchor="page" w:hAnchor="page" w:x="232" w:y="6525"/>
        <w:numPr>
          <w:ilvl w:val="0"/>
          <w:numId w:val="3"/>
        </w:numPr>
        <w:spacing w:line="216" w:lineRule="exact"/>
      </w:pPr>
      <w:r>
        <w:rPr>
          <w:color w:val="000000"/>
        </w:rPr>
        <w:t>Контакты из телефонной книги могут звонить без ограничений, как обычно.</w:t>
      </w:r>
    </w:p>
    <w:p w:rsidR="00AB2E24" w:rsidRDefault="00030F90">
      <w:pPr>
        <w:pStyle w:val="a4"/>
        <w:framePr w:w="5728" w:h="20" w:wrap="around" w:vAnchor="page" w:hAnchor="page" w:x="232" w:y="6525"/>
        <w:numPr>
          <w:ilvl w:val="0"/>
          <w:numId w:val="3"/>
        </w:numPr>
        <w:spacing w:line="216" w:lineRule="exact"/>
      </w:pPr>
      <w:r>
        <w:rPr>
          <w:color w:val="000000"/>
        </w:rPr>
        <w:t>Остальным абонентам перед звонком предлагается ввести к</w:t>
      </w:r>
      <w:r>
        <w:rPr>
          <w:color w:val="000000"/>
        </w:rPr>
        <w:t>од доступа. Те, кто не зна</w:t>
      </w:r>
      <w:r w:rsidR="006D6775">
        <w:rPr>
          <w:color w:val="000000"/>
        </w:rPr>
        <w:t>ю</w:t>
      </w:r>
      <w:r>
        <w:rPr>
          <w:color w:val="000000"/>
        </w:rPr>
        <w:t>т кода, либо отклоняются, либо могут оставить сообщение на автоответчике (в зависимости от настройки).</w:t>
      </w:r>
    </w:p>
    <w:p w:rsidR="00AB2E24" w:rsidRDefault="00030F90">
      <w:pPr>
        <w:pStyle w:val="a4"/>
        <w:framePr w:w="5728" w:h="20" w:wrap="around" w:vAnchor="page" w:hAnchor="page" w:x="232" w:y="6525"/>
        <w:numPr>
          <w:ilvl w:val="0"/>
          <w:numId w:val="3"/>
        </w:numPr>
        <w:spacing w:line="216" w:lineRule="exact"/>
      </w:pPr>
      <w:r>
        <w:rPr>
          <w:color w:val="000000"/>
        </w:rPr>
        <w:t>Автоматические и рекламные звонки блокируются сразу.</w:t>
      </w:r>
    </w:p>
    <w:p w:rsidR="00AB2E24" w:rsidRDefault="00030F90">
      <w:pPr>
        <w:pStyle w:val="a4"/>
        <w:framePr w:w="5728" w:h="20" w:wrap="around" w:vAnchor="page" w:hAnchor="page" w:x="232" w:y="6525"/>
        <w:numPr>
          <w:ilvl w:val="0"/>
          <w:numId w:val="3"/>
        </w:numPr>
        <w:spacing w:line="216" w:lineRule="exact"/>
      </w:pPr>
      <w:r>
        <w:rPr>
          <w:color w:val="000000"/>
        </w:rPr>
        <w:t>Анонимные, международные и неизвестные номера можно заблокировать навсегда.</w:t>
      </w:r>
    </w:p>
    <w:p w:rsidR="00AB2E24" w:rsidRDefault="00030F90">
      <w:pPr>
        <w:pStyle w:val="a4"/>
        <w:framePr w:w="5728" w:h="20" w:wrap="around" w:vAnchor="page" w:hAnchor="page" w:x="232" w:y="6525"/>
        <w:numPr>
          <w:ilvl w:val="0"/>
          <w:numId w:val="3"/>
        </w:numPr>
        <w:spacing w:line="216" w:lineRule="exact"/>
      </w:pPr>
      <w:r>
        <w:rPr>
          <w:color w:val="000000"/>
        </w:rPr>
        <w:t>Ночной режим (временные интервалы), режим VIP и режим «Контакты» для более индивидуального приёма вызовов.</w:t>
      </w:r>
    </w:p>
    <w:p w:rsidR="00AB2E24" w:rsidRDefault="00030F90">
      <w:pPr>
        <w:framePr w:w="5728" w:h="20" w:wrap="around" w:vAnchor="page" w:hAnchor="page" w:x="232" w:y="6525"/>
        <w:spacing w:before="190" w:line="216" w:lineRule="exact"/>
      </w:pPr>
      <w:r>
        <w:rPr>
          <w:b/>
          <w:bCs/>
          <w:color w:val="000000"/>
        </w:rPr>
        <w:t>Ручная блокировка в каждом конкретном случае:</w:t>
      </w:r>
    </w:p>
    <w:p w:rsidR="00AB2E24" w:rsidRDefault="00030F90">
      <w:pPr>
        <w:framePr w:w="5728" w:h="20" w:wrap="around" w:vAnchor="page" w:hAnchor="page" w:x="232" w:y="6525"/>
        <w:spacing w:line="216" w:lineRule="exact"/>
      </w:pPr>
      <w:r>
        <w:rPr>
          <w:color w:val="000000"/>
        </w:rPr>
        <w:t>Специальная кнопка позволяе</w:t>
      </w:r>
      <w:r>
        <w:rPr>
          <w:color w:val="000000"/>
        </w:rPr>
        <w:t>т заблокировать любой нежелательный номер — во время сигнала вызова, во время разговора или даже во время записи сообщения на автоответчик.</w:t>
      </w:r>
    </w:p>
    <w:p w:rsidR="00AB2E24" w:rsidRDefault="00030F90">
      <w:pPr>
        <w:pStyle w:val="a4"/>
        <w:framePr w:w="5728" w:h="20" w:wrap="around" w:vAnchor="page" w:hAnchor="page" w:x="232" w:y="11273"/>
        <w:numPr>
          <w:ilvl w:val="0"/>
          <w:numId w:val="3"/>
        </w:numPr>
        <w:spacing w:line="216" w:lineRule="exact"/>
      </w:pPr>
      <w:r>
        <w:rPr>
          <w:b/>
          <w:bCs/>
          <w:color w:val="000000"/>
        </w:rPr>
        <w:t>50 минут</w:t>
      </w:r>
      <w:r>
        <w:rPr>
          <w:color w:val="000000"/>
        </w:rPr>
        <w:t xml:space="preserve"> записи</w:t>
      </w:r>
    </w:p>
    <w:p w:rsidR="00AB2E24" w:rsidRDefault="00030F90">
      <w:pPr>
        <w:pStyle w:val="a4"/>
        <w:framePr w:w="5728" w:h="20" w:wrap="around" w:vAnchor="page" w:hAnchor="page" w:x="232" w:y="11273"/>
        <w:numPr>
          <w:ilvl w:val="0"/>
          <w:numId w:val="3"/>
        </w:numPr>
        <w:spacing w:line="216" w:lineRule="exact"/>
      </w:pPr>
      <w:r>
        <w:rPr>
          <w:b/>
          <w:bCs/>
          <w:color w:val="000000"/>
        </w:rPr>
        <w:t>Счётчик сообщений</w:t>
      </w:r>
      <w:r>
        <w:rPr>
          <w:color w:val="000000"/>
        </w:rPr>
        <w:t xml:space="preserve"> на базе</w:t>
      </w:r>
    </w:p>
    <w:p w:rsidR="00AB2E24" w:rsidRDefault="00030F90">
      <w:pPr>
        <w:pStyle w:val="a4"/>
        <w:framePr w:w="5728" w:h="20" w:wrap="around" w:vAnchor="page" w:hAnchor="page" w:x="232" w:y="11273"/>
        <w:numPr>
          <w:ilvl w:val="0"/>
          <w:numId w:val="3"/>
        </w:numPr>
        <w:spacing w:line="216" w:lineRule="exact"/>
      </w:pPr>
      <w:r>
        <w:rPr>
          <w:b/>
          <w:bCs/>
          <w:color w:val="000000"/>
        </w:rPr>
        <w:t>Выборочное прослушивание сообщений</w:t>
      </w:r>
      <w:r>
        <w:rPr>
          <w:color w:val="000000"/>
        </w:rPr>
        <w:t>: можно выбрать, какое прослушать первым</w:t>
      </w:r>
    </w:p>
    <w:p w:rsidR="00AB2E24" w:rsidRDefault="00030F90">
      <w:pPr>
        <w:pStyle w:val="a4"/>
        <w:framePr w:w="5728" w:h="20" w:wrap="around" w:vAnchor="page" w:hAnchor="page" w:x="232" w:y="11273"/>
        <w:numPr>
          <w:ilvl w:val="0"/>
          <w:numId w:val="3"/>
        </w:numPr>
        <w:spacing w:line="216" w:lineRule="exact"/>
      </w:pPr>
      <w:r>
        <w:rPr>
          <w:color w:val="000000"/>
        </w:rPr>
        <w:t>Простое управление кнопками на базе</w:t>
      </w:r>
    </w:p>
    <w:p w:rsidR="00AB2E24" w:rsidRDefault="00030F90">
      <w:pPr>
        <w:pStyle w:val="a4"/>
        <w:framePr w:w="5728" w:h="20" w:wrap="around" w:vAnchor="page" w:hAnchor="page" w:x="232" w:y="11273"/>
        <w:numPr>
          <w:ilvl w:val="0"/>
          <w:numId w:val="3"/>
        </w:numPr>
        <w:spacing w:line="216" w:lineRule="exact"/>
      </w:pPr>
      <w:r>
        <w:rPr>
          <w:b/>
          <w:bCs/>
          <w:color w:val="000000"/>
        </w:rPr>
        <w:t>Фильтрация вызовов</w:t>
      </w:r>
    </w:p>
    <w:p w:rsidR="00AB2E24" w:rsidRDefault="00030F90">
      <w:pPr>
        <w:pStyle w:val="a4"/>
        <w:framePr w:w="5728" w:h="20" w:wrap="around" w:vAnchor="page" w:hAnchor="page" w:x="232" w:y="11273"/>
        <w:numPr>
          <w:ilvl w:val="0"/>
          <w:numId w:val="3"/>
        </w:numPr>
        <w:spacing w:line="216" w:lineRule="exact"/>
      </w:pPr>
      <w:r>
        <w:rPr>
          <w:color w:val="000000"/>
        </w:rPr>
        <w:t>Дистанционное управление</w:t>
      </w:r>
    </w:p>
    <w:p w:rsidR="00AB2E24" w:rsidRDefault="00030F90">
      <w:pPr>
        <w:pStyle w:val="a4"/>
        <w:framePr w:w="5728" w:h="20" w:wrap="around" w:vAnchor="page" w:hAnchor="page" w:x="232" w:y="11273"/>
        <w:numPr>
          <w:ilvl w:val="0"/>
          <w:numId w:val="3"/>
        </w:numPr>
        <w:spacing w:line="216" w:lineRule="exact"/>
      </w:pPr>
      <w:r>
        <w:rPr>
          <w:color w:val="000000"/>
        </w:rPr>
        <w:t>Режим «только ответ» или режим ответа с записью</w:t>
      </w:r>
    </w:p>
    <w:p w:rsidR="00AB2E24" w:rsidRDefault="00030F90">
      <w:pPr>
        <w:pStyle w:val="a4"/>
        <w:framePr w:w="5728" w:h="20" w:wrap="around" w:vAnchor="page" w:hAnchor="page" w:x="232" w:y="11273"/>
        <w:numPr>
          <w:ilvl w:val="0"/>
          <w:numId w:val="3"/>
        </w:numPr>
        <w:spacing w:line="216" w:lineRule="exact"/>
      </w:pPr>
      <w:r>
        <w:rPr>
          <w:color w:val="000000"/>
        </w:rPr>
        <w:t xml:space="preserve">Стандартное или собственное приветствие для </w:t>
      </w:r>
      <w:proofErr w:type="gramStart"/>
      <w:r>
        <w:rPr>
          <w:color w:val="000000"/>
        </w:rPr>
        <w:t>звонящих</w:t>
      </w:r>
      <w:proofErr w:type="gramEnd"/>
    </w:p>
    <w:p w:rsidR="00AB2E24" w:rsidRDefault="00030F90">
      <w:pPr>
        <w:pStyle w:val="a4"/>
        <w:framePr w:w="5728" w:h="20" w:wrap="around" w:vAnchor="page" w:hAnchor="page" w:x="232" w:y="11273"/>
        <w:numPr>
          <w:ilvl w:val="0"/>
          <w:numId w:val="3"/>
        </w:numPr>
        <w:spacing w:line="216" w:lineRule="exact"/>
      </w:pPr>
      <w:r>
        <w:rPr>
          <w:color w:val="000000"/>
        </w:rPr>
        <w:t>Функция голосовых заметок</w:t>
      </w:r>
    </w:p>
    <w:p w:rsidR="00AB2E24" w:rsidRDefault="00030F90">
      <w:pPr>
        <w:pStyle w:val="a4"/>
        <w:framePr w:w="5724" w:h="20" w:wrap="around" w:vAnchor="page" w:hAnchor="page" w:x="236" w:y="14147"/>
        <w:numPr>
          <w:ilvl w:val="0"/>
          <w:numId w:val="3"/>
        </w:numPr>
        <w:spacing w:line="216" w:lineRule="exact"/>
      </w:pPr>
      <w:r>
        <w:rPr>
          <w:color w:val="000000"/>
        </w:rPr>
        <w:t xml:space="preserve">До </w:t>
      </w:r>
      <w:r>
        <w:rPr>
          <w:b/>
          <w:bCs/>
          <w:color w:val="000000"/>
        </w:rPr>
        <w:t>4 трубок</w:t>
      </w:r>
      <w:r>
        <w:rPr>
          <w:color w:val="000000"/>
        </w:rPr>
        <w:t xml:space="preserve"> можно подключить </w:t>
      </w:r>
      <w:r>
        <w:rPr>
          <w:b/>
          <w:bCs/>
          <w:color w:val="000000"/>
        </w:rPr>
        <w:t>к одной базе</w:t>
      </w:r>
    </w:p>
    <w:p w:rsidR="00AB2E24" w:rsidRDefault="00030F90">
      <w:pPr>
        <w:pStyle w:val="a4"/>
        <w:framePr w:w="5724" w:h="20" w:wrap="around" w:vAnchor="page" w:hAnchor="page" w:x="236" w:y="14147"/>
        <w:numPr>
          <w:ilvl w:val="0"/>
          <w:numId w:val="3"/>
        </w:numPr>
        <w:spacing w:line="216" w:lineRule="exact"/>
      </w:pPr>
      <w:proofErr w:type="spellStart"/>
      <w:r>
        <w:rPr>
          <w:b/>
          <w:bCs/>
          <w:color w:val="000000"/>
        </w:rPr>
        <w:t>Персон</w:t>
      </w:r>
      <w:r>
        <w:rPr>
          <w:b/>
          <w:bCs/>
          <w:color w:val="000000"/>
        </w:rPr>
        <w:t>ализация</w:t>
      </w:r>
      <w:proofErr w:type="spellEnd"/>
      <w:r>
        <w:rPr>
          <w:b/>
          <w:bCs/>
          <w:color w:val="000000"/>
        </w:rPr>
        <w:t xml:space="preserve"> трубки</w:t>
      </w:r>
      <w:r>
        <w:rPr>
          <w:color w:val="000000"/>
        </w:rPr>
        <w:t xml:space="preserve"> (имя, мелодия, цвет экрана)</w:t>
      </w:r>
    </w:p>
    <w:p w:rsidR="00AB2E24" w:rsidRDefault="00030F90">
      <w:pPr>
        <w:pStyle w:val="a4"/>
        <w:framePr w:w="5724" w:h="20" w:wrap="around" w:vAnchor="page" w:hAnchor="page" w:x="236" w:y="14147"/>
        <w:numPr>
          <w:ilvl w:val="0"/>
          <w:numId w:val="3"/>
        </w:numPr>
        <w:spacing w:line="216" w:lineRule="exact"/>
      </w:pPr>
      <w:r>
        <w:rPr>
          <w:b/>
          <w:bCs/>
          <w:color w:val="000000"/>
        </w:rPr>
        <w:t>Автоматическое копирование справочника</w:t>
      </w:r>
      <w:r>
        <w:rPr>
          <w:color w:val="000000"/>
        </w:rPr>
        <w:t xml:space="preserve"> на каждую трубку</w:t>
      </w:r>
    </w:p>
    <w:p w:rsidR="00AB2E24" w:rsidRDefault="00030F90">
      <w:pPr>
        <w:pStyle w:val="a4"/>
        <w:framePr w:w="5724" w:h="20" w:wrap="around" w:vAnchor="page" w:hAnchor="page" w:x="236" w:y="14147"/>
        <w:numPr>
          <w:ilvl w:val="0"/>
          <w:numId w:val="3"/>
        </w:numPr>
        <w:spacing w:line="216" w:lineRule="exact"/>
      </w:pPr>
      <w:r>
        <w:rPr>
          <w:color w:val="000000"/>
        </w:rPr>
        <w:t>Звонки между трубками / перевод вызова</w:t>
      </w:r>
    </w:p>
    <w:p w:rsidR="00AB2E24" w:rsidRDefault="00030F90">
      <w:pPr>
        <w:pStyle w:val="a4"/>
        <w:framePr w:w="5724" w:h="20" w:wrap="around" w:vAnchor="page" w:hAnchor="page" w:x="236" w:y="14147"/>
        <w:numPr>
          <w:ilvl w:val="0"/>
          <w:numId w:val="3"/>
        </w:numPr>
        <w:spacing w:line="216" w:lineRule="exact"/>
      </w:pPr>
      <w:proofErr w:type="spellStart"/>
      <w:r>
        <w:rPr>
          <w:color w:val="000000"/>
        </w:rPr>
        <w:t>Конференц-связь</w:t>
      </w:r>
      <w:proofErr w:type="spellEnd"/>
      <w:r>
        <w:rPr>
          <w:color w:val="000000"/>
        </w:rPr>
        <w:t xml:space="preserve"> на троих (2 внутренних абонента + 1 </w:t>
      </w:r>
      <w:proofErr w:type="gramStart"/>
      <w:r>
        <w:rPr>
          <w:color w:val="000000"/>
        </w:rPr>
        <w:t>внешний</w:t>
      </w:r>
      <w:proofErr w:type="gramEnd"/>
      <w:r>
        <w:rPr>
          <w:color w:val="000000"/>
        </w:rPr>
        <w:t>)</w:t>
      </w:r>
    </w:p>
    <w:p w:rsidR="00AB2E24" w:rsidRDefault="00030F90">
      <w:pPr>
        <w:pStyle w:val="a4"/>
        <w:framePr w:w="5488" w:h="20" w:wrap="around" w:vAnchor="page" w:hAnchor="page" w:x="6192" w:y="1801"/>
        <w:numPr>
          <w:ilvl w:val="0"/>
          <w:numId w:val="3"/>
        </w:numPr>
        <w:spacing w:line="216" w:lineRule="exact"/>
        <w:ind w:left="268" w:hanging="268"/>
      </w:pPr>
      <w:r>
        <w:rPr>
          <w:color w:val="000000"/>
        </w:rPr>
        <w:t xml:space="preserve">Система определяет, что аккумулятор достаточно заряжен, </w:t>
      </w:r>
      <w:r>
        <w:rPr>
          <w:color w:val="000000"/>
        </w:rPr>
        <w:t>и прекращает зарядку для снижения энергопотребления.</w:t>
      </w:r>
    </w:p>
    <w:p w:rsidR="00AB2E24" w:rsidRDefault="00030F90">
      <w:pPr>
        <w:pStyle w:val="a4"/>
        <w:framePr w:w="5488" w:h="20" w:wrap="around" w:vAnchor="page" w:hAnchor="page" w:x="6192" w:y="1801"/>
        <w:numPr>
          <w:ilvl w:val="0"/>
          <w:numId w:val="3"/>
        </w:numPr>
        <w:spacing w:line="216" w:lineRule="exact"/>
        <w:ind w:left="268" w:hanging="268"/>
      </w:pPr>
      <w:proofErr w:type="spellStart"/>
      <w:r>
        <w:rPr>
          <w:b/>
          <w:bCs/>
          <w:color w:val="000000"/>
        </w:rPr>
        <w:t>Эко-режим</w:t>
      </w:r>
      <w:proofErr w:type="spellEnd"/>
      <w:r>
        <w:rPr>
          <w:color w:val="000000"/>
        </w:rPr>
        <w:t xml:space="preserve"> снижает энергопотребление, когда трубка стоит на базе.</w:t>
      </w:r>
    </w:p>
    <w:p w:rsidR="00AB2E24" w:rsidRDefault="00030F90">
      <w:pPr>
        <w:pStyle w:val="a4"/>
        <w:framePr w:w="5476" w:h="20" w:wrap="around" w:vAnchor="page" w:hAnchor="page" w:x="6204" w:y="3577"/>
        <w:numPr>
          <w:ilvl w:val="0"/>
          <w:numId w:val="3"/>
        </w:numPr>
        <w:spacing w:line="216" w:lineRule="exact"/>
        <w:ind w:left="268" w:hanging="268"/>
      </w:pPr>
      <w:r>
        <w:rPr>
          <w:color w:val="000000"/>
        </w:rPr>
        <w:t xml:space="preserve">Совместим с </w:t>
      </w:r>
      <w:proofErr w:type="spellStart"/>
      <w:proofErr w:type="gramStart"/>
      <w:r>
        <w:rPr>
          <w:color w:val="000000"/>
        </w:rPr>
        <w:t>интернет-боксами</w:t>
      </w:r>
      <w:proofErr w:type="spellEnd"/>
      <w:proofErr w:type="gramEnd"/>
      <w:r>
        <w:rPr>
          <w:color w:val="000000"/>
        </w:rPr>
        <w:t xml:space="preserve"> операторов</w:t>
      </w:r>
    </w:p>
    <w:p w:rsidR="00AB2E24" w:rsidRDefault="00030F90">
      <w:pPr>
        <w:pStyle w:val="a4"/>
        <w:framePr w:w="5476" w:h="20" w:wrap="around" w:vAnchor="page" w:hAnchor="page" w:x="6204" w:y="3577"/>
        <w:numPr>
          <w:ilvl w:val="0"/>
          <w:numId w:val="3"/>
        </w:numPr>
        <w:spacing w:line="216" w:lineRule="exact"/>
        <w:ind w:left="268" w:hanging="268"/>
      </w:pPr>
      <w:r>
        <w:rPr>
          <w:color w:val="000000"/>
        </w:rPr>
        <w:t xml:space="preserve">Аккумуляторы: 2 × AAA </w:t>
      </w:r>
      <w:proofErr w:type="spellStart"/>
      <w:r>
        <w:rPr>
          <w:color w:val="000000"/>
        </w:rPr>
        <w:t>NiMH</w:t>
      </w:r>
      <w:proofErr w:type="spellEnd"/>
      <w:r>
        <w:rPr>
          <w:color w:val="000000"/>
        </w:rPr>
        <w:t xml:space="preserve"> 1,2</w:t>
      </w:r>
      <w:proofErr w:type="gramStart"/>
      <w:r>
        <w:rPr>
          <w:color w:val="000000"/>
        </w:rPr>
        <w:t xml:space="preserve"> В</w:t>
      </w:r>
      <w:proofErr w:type="gramEnd"/>
      <w:r>
        <w:rPr>
          <w:color w:val="000000"/>
        </w:rPr>
        <w:t xml:space="preserve"> 750 мА·ч (в комплекте)</w:t>
      </w:r>
    </w:p>
    <w:p w:rsidR="00AB2E24" w:rsidRDefault="00030F90">
      <w:pPr>
        <w:pStyle w:val="a4"/>
        <w:framePr w:w="5476" w:h="20" w:wrap="around" w:vAnchor="page" w:hAnchor="page" w:x="6204" w:y="3577"/>
        <w:numPr>
          <w:ilvl w:val="0"/>
          <w:numId w:val="3"/>
        </w:numPr>
        <w:spacing w:line="216" w:lineRule="exact"/>
        <w:ind w:left="268" w:hanging="268"/>
      </w:pPr>
      <w:r>
        <w:rPr>
          <w:color w:val="000000"/>
        </w:rPr>
        <w:t>Дальность: на открытом пространстве 300 м</w:t>
      </w:r>
      <w:r>
        <w:rPr>
          <w:color w:val="000000"/>
        </w:rPr>
        <w:t xml:space="preserve"> </w:t>
      </w:r>
      <w:r>
        <w:rPr>
          <w:color w:val="000000"/>
        </w:rPr>
        <w:t>/</w:t>
      </w:r>
      <w:r>
        <w:rPr>
          <w:color w:val="000000"/>
        </w:rPr>
        <w:t xml:space="preserve"> </w:t>
      </w:r>
      <w:r>
        <w:rPr>
          <w:color w:val="000000"/>
        </w:rPr>
        <w:t>в помещении 50 м</w:t>
      </w:r>
    </w:p>
    <w:p w:rsidR="00AB2E24" w:rsidRDefault="00030F90">
      <w:pPr>
        <w:pStyle w:val="a4"/>
        <w:framePr w:w="5476" w:h="20" w:wrap="around" w:vAnchor="page" w:hAnchor="page" w:x="6204" w:y="3577"/>
        <w:numPr>
          <w:ilvl w:val="0"/>
          <w:numId w:val="3"/>
        </w:numPr>
        <w:spacing w:line="216" w:lineRule="exact"/>
        <w:ind w:left="268" w:hanging="268"/>
      </w:pPr>
      <w:r>
        <w:rPr>
          <w:color w:val="000000"/>
        </w:rPr>
        <w:t>Время в режиме ожидания: 300 ч</w:t>
      </w:r>
    </w:p>
    <w:p w:rsidR="00AB2E24" w:rsidRDefault="00030F90">
      <w:pPr>
        <w:pStyle w:val="a4"/>
        <w:framePr w:w="5476" w:h="20" w:wrap="around" w:vAnchor="page" w:hAnchor="page" w:x="6204" w:y="3577"/>
        <w:numPr>
          <w:ilvl w:val="0"/>
          <w:numId w:val="3"/>
        </w:numPr>
        <w:spacing w:line="216" w:lineRule="exact"/>
        <w:ind w:left="268" w:hanging="268"/>
      </w:pPr>
      <w:r>
        <w:rPr>
          <w:color w:val="000000"/>
        </w:rPr>
        <w:t>Время разговора: 18 ч</w:t>
      </w:r>
    </w:p>
    <w:p w:rsidR="00AB2E24" w:rsidRDefault="00030F90">
      <w:pPr>
        <w:pStyle w:val="a4"/>
        <w:framePr w:w="5476" w:h="20" w:wrap="around" w:vAnchor="page" w:hAnchor="page" w:x="6204" w:y="3577"/>
        <w:numPr>
          <w:ilvl w:val="0"/>
          <w:numId w:val="3"/>
        </w:numPr>
        <w:spacing w:line="216" w:lineRule="exact"/>
        <w:ind w:left="268" w:hanging="268"/>
      </w:pPr>
      <w:r>
        <w:rPr>
          <w:color w:val="000000"/>
        </w:rPr>
        <w:t>Размер экрана трубки: 1,7″</w:t>
      </w:r>
    </w:p>
    <w:p w:rsidR="00AB2E24" w:rsidRDefault="00030F90">
      <w:pPr>
        <w:pStyle w:val="a4"/>
        <w:framePr w:w="5476" w:h="20" w:wrap="around" w:vAnchor="page" w:hAnchor="page" w:x="6204" w:y="3577"/>
        <w:numPr>
          <w:ilvl w:val="0"/>
          <w:numId w:val="3"/>
        </w:numPr>
        <w:spacing w:line="216" w:lineRule="exact"/>
        <w:ind w:left="268" w:hanging="268"/>
      </w:pPr>
      <w:r>
        <w:rPr>
          <w:color w:val="000000"/>
        </w:rPr>
        <w:t xml:space="preserve">Разрешение экрана: 128 × 160 </w:t>
      </w:r>
      <w:proofErr w:type="spellStart"/>
      <w:r>
        <w:rPr>
          <w:color w:val="000000"/>
        </w:rPr>
        <w:t>пикс</w:t>
      </w:r>
      <w:proofErr w:type="spellEnd"/>
      <w:r>
        <w:rPr>
          <w:color w:val="000000"/>
        </w:rPr>
        <w:t>.</w:t>
      </w:r>
    </w:p>
    <w:p w:rsidR="00AB2E24" w:rsidRDefault="00030F90">
      <w:pPr>
        <w:pStyle w:val="a4"/>
        <w:framePr w:w="5476" w:h="20" w:wrap="around" w:vAnchor="page" w:hAnchor="page" w:x="6204" w:y="3577"/>
        <w:numPr>
          <w:ilvl w:val="0"/>
          <w:numId w:val="3"/>
        </w:numPr>
        <w:spacing w:line="216" w:lineRule="exact"/>
        <w:ind w:left="268" w:hanging="268"/>
      </w:pPr>
      <w:r>
        <w:rPr>
          <w:color w:val="000000"/>
        </w:rPr>
        <w:t>Съёмный телефонный шнур: RJ11 / RJ11</w:t>
      </w:r>
    </w:p>
    <w:p w:rsidR="00AB2E24" w:rsidRDefault="00030F90">
      <w:pPr>
        <w:pStyle w:val="a4"/>
        <w:framePr w:w="5476" w:h="20" w:wrap="around" w:vAnchor="page" w:hAnchor="page" w:x="6204" w:y="3577"/>
        <w:numPr>
          <w:ilvl w:val="0"/>
          <w:numId w:val="3"/>
        </w:numPr>
        <w:spacing w:line="216" w:lineRule="exact"/>
        <w:ind w:left="268" w:hanging="268"/>
      </w:pPr>
      <w:r>
        <w:rPr>
          <w:color w:val="000000"/>
        </w:rPr>
        <w:t>Сетевой адаптер базы и зарядного устройства</w:t>
      </w:r>
      <w:r>
        <w:rPr>
          <w:color w:val="000000"/>
        </w:rPr>
        <w:t>:</w:t>
      </w:r>
    </w:p>
    <w:p w:rsidR="00AB2E24" w:rsidRPr="006D6775" w:rsidRDefault="00030F90">
      <w:pPr>
        <w:framePr w:w="5476" w:h="20" w:wrap="around" w:vAnchor="page" w:hAnchor="page" w:x="6204" w:y="3577"/>
        <w:spacing w:line="216" w:lineRule="exact"/>
        <w:ind w:left="268"/>
        <w:rPr>
          <w:lang w:val="en-US"/>
        </w:rPr>
      </w:pPr>
      <w:r>
        <w:rPr>
          <w:color w:val="000000"/>
        </w:rPr>
        <w:t>Модель</w:t>
      </w:r>
      <w:r w:rsidRPr="006D6775">
        <w:rPr>
          <w:color w:val="000000"/>
          <w:lang w:val="en-US"/>
        </w:rPr>
        <w:t xml:space="preserve">: AT-337E-060045A </w:t>
      </w:r>
      <w:r>
        <w:rPr>
          <w:color w:val="000000"/>
        </w:rPr>
        <w:t>или</w:t>
      </w:r>
    </w:p>
    <w:p w:rsidR="00AB2E24" w:rsidRPr="006D6775" w:rsidRDefault="00030F90">
      <w:pPr>
        <w:framePr w:w="5476" w:h="20" w:wrap="around" w:vAnchor="page" w:hAnchor="page" w:x="6204" w:y="3577"/>
        <w:spacing w:line="216" w:lineRule="exact"/>
        <w:ind w:left="268"/>
        <w:rPr>
          <w:lang w:val="en-US"/>
        </w:rPr>
      </w:pPr>
      <w:r w:rsidRPr="006D6775">
        <w:rPr>
          <w:color w:val="000000"/>
          <w:lang w:val="en-US"/>
        </w:rPr>
        <w:t>MLF-A760600450CE</w:t>
      </w:r>
    </w:p>
    <w:p w:rsidR="00AB2E24" w:rsidRDefault="00030F90">
      <w:pPr>
        <w:framePr w:w="5476" w:h="20" w:wrap="around" w:vAnchor="page" w:hAnchor="page" w:x="6204" w:y="3577"/>
        <w:spacing w:line="216" w:lineRule="exact"/>
        <w:ind w:left="268"/>
      </w:pPr>
      <w:r>
        <w:rPr>
          <w:color w:val="000000"/>
        </w:rPr>
        <w:t>Вход: 100–240</w:t>
      </w:r>
      <w:proofErr w:type="gramStart"/>
      <w:r>
        <w:rPr>
          <w:color w:val="000000"/>
        </w:rPr>
        <w:t xml:space="preserve"> В</w:t>
      </w:r>
      <w:proofErr w:type="gramEnd"/>
      <w:r>
        <w:rPr>
          <w:color w:val="000000"/>
        </w:rPr>
        <w:t xml:space="preserve"> / 50–60 Гц / 0,15 А</w:t>
      </w:r>
    </w:p>
    <w:p w:rsidR="00AB2E24" w:rsidRDefault="00030F90">
      <w:pPr>
        <w:framePr w:w="5476" w:h="20" w:wrap="around" w:vAnchor="page" w:hAnchor="page" w:x="6204" w:y="3577"/>
        <w:spacing w:line="216" w:lineRule="exact"/>
        <w:ind w:left="268"/>
      </w:pPr>
      <w:r>
        <w:rPr>
          <w:color w:val="000000"/>
        </w:rPr>
        <w:t>Выход: 6</w:t>
      </w:r>
      <w:proofErr w:type="gramStart"/>
      <w:r>
        <w:rPr>
          <w:color w:val="000000"/>
        </w:rPr>
        <w:t xml:space="preserve"> В</w:t>
      </w:r>
      <w:proofErr w:type="gramEnd"/>
      <w:r>
        <w:rPr>
          <w:color w:val="000000"/>
        </w:rPr>
        <w:t xml:space="preserve"> DC / 450 мА, 2,7 Вт</w:t>
      </w:r>
    </w:p>
    <w:p w:rsidR="00AB2E24" w:rsidRDefault="00030F90">
      <w:pPr>
        <w:pStyle w:val="a4"/>
        <w:framePr w:w="5476" w:h="20" w:wrap="around" w:vAnchor="page" w:hAnchor="page" w:x="6204" w:y="3577"/>
        <w:numPr>
          <w:ilvl w:val="0"/>
          <w:numId w:val="3"/>
        </w:numPr>
        <w:spacing w:line="216" w:lineRule="exact"/>
        <w:ind w:left="268" w:hanging="268"/>
      </w:pPr>
      <w:r>
        <w:rPr>
          <w:color w:val="000000"/>
        </w:rPr>
        <w:t>Размеры базы (</w:t>
      </w:r>
      <w:proofErr w:type="gramStart"/>
      <w:r>
        <w:rPr>
          <w:color w:val="000000"/>
        </w:rPr>
        <w:t>Ш</w:t>
      </w:r>
      <w:proofErr w:type="gramEnd"/>
      <w:r>
        <w:rPr>
          <w:color w:val="000000"/>
        </w:rPr>
        <w:t xml:space="preserve"> × Г × В): 95 × 132 × 60 мм</w:t>
      </w:r>
    </w:p>
    <w:p w:rsidR="00AB2E24" w:rsidRDefault="00030F90">
      <w:pPr>
        <w:pStyle w:val="a4"/>
        <w:framePr w:w="5476" w:h="20" w:wrap="around" w:vAnchor="page" w:hAnchor="page" w:x="6204" w:y="3577"/>
        <w:numPr>
          <w:ilvl w:val="0"/>
          <w:numId w:val="3"/>
        </w:numPr>
        <w:spacing w:line="216" w:lineRule="exact"/>
        <w:ind w:left="268" w:hanging="268"/>
      </w:pPr>
      <w:r>
        <w:rPr>
          <w:color w:val="000000"/>
        </w:rPr>
        <w:t>Размеры трубки (</w:t>
      </w:r>
      <w:proofErr w:type="gramStart"/>
      <w:r>
        <w:rPr>
          <w:color w:val="000000"/>
        </w:rPr>
        <w:t>Ш</w:t>
      </w:r>
      <w:proofErr w:type="gramEnd"/>
      <w:r>
        <w:rPr>
          <w:color w:val="000000"/>
        </w:rPr>
        <w:t xml:space="preserve"> × Г × В): 49 × 25 × 164 мм</w:t>
      </w:r>
    </w:p>
    <w:p w:rsidR="00AB2E24" w:rsidRPr="006D6775" w:rsidRDefault="00030F90">
      <w:pPr>
        <w:framePr w:w="5240" w:h="20" w:wrap="around" w:vAnchor="page" w:hAnchor="page" w:x="6322" w:y="11181"/>
        <w:spacing w:line="216" w:lineRule="exact"/>
      </w:pPr>
      <w:r>
        <w:rPr>
          <w:b/>
          <w:bCs/>
          <w:color w:val="000000"/>
        </w:rPr>
        <w:t>Размеры</w:t>
      </w:r>
      <w:r w:rsidRPr="006D6775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коробки</w:t>
      </w:r>
      <w:r w:rsidRPr="006D6775">
        <w:rPr>
          <w:b/>
          <w:bCs/>
          <w:color w:val="000000"/>
        </w:rPr>
        <w:t>:</w:t>
      </w:r>
    </w:p>
    <w:p w:rsidR="00AB2E24" w:rsidRPr="006D6775" w:rsidRDefault="00030F90">
      <w:pPr>
        <w:framePr w:w="5240" w:h="20" w:wrap="around" w:vAnchor="page" w:hAnchor="page" w:x="6344" w:y="11399"/>
        <w:spacing w:line="216" w:lineRule="exact"/>
      </w:pPr>
      <w:r w:rsidRPr="006D6775">
        <w:rPr>
          <w:color w:val="000000"/>
          <w:lang w:val="en-US"/>
        </w:rPr>
        <w:t>FX</w:t>
      </w:r>
      <w:r w:rsidRPr="006D6775">
        <w:rPr>
          <w:color w:val="000000"/>
        </w:rPr>
        <w:t xml:space="preserve">990 </w:t>
      </w:r>
      <w:r w:rsidRPr="006D6775">
        <w:rPr>
          <w:color w:val="000000"/>
          <w:lang w:val="en-US"/>
        </w:rPr>
        <w:t>Voice</w:t>
      </w:r>
      <w:r>
        <w:rPr>
          <w:color w:val="000000"/>
          <w:lang w:val="en-US"/>
        </w:rPr>
        <w:t xml:space="preserve"> RU</w:t>
      </w:r>
      <w:r w:rsidRPr="006D6775">
        <w:rPr>
          <w:color w:val="000000"/>
        </w:rPr>
        <w:t xml:space="preserve">: 170 × 80 × 160 </w:t>
      </w:r>
      <w:r>
        <w:rPr>
          <w:color w:val="000000"/>
        </w:rPr>
        <w:t>мм</w:t>
      </w:r>
    </w:p>
    <w:p w:rsidR="00AB2E24" w:rsidRDefault="00030F90">
      <w:pPr>
        <w:framePr w:w="5240" w:h="20" w:wrap="around" w:vAnchor="page" w:hAnchor="page" w:x="6322" w:y="12325"/>
        <w:spacing w:line="216" w:lineRule="exact"/>
      </w:pPr>
      <w:r>
        <w:rPr>
          <w:b/>
          <w:bCs/>
          <w:color w:val="000000"/>
        </w:rPr>
        <w:t>Размеры групповой упаковки:</w:t>
      </w:r>
    </w:p>
    <w:p w:rsidR="00AB2E24" w:rsidRDefault="00030F90">
      <w:pPr>
        <w:framePr w:w="5240" w:h="20" w:wrap="around" w:vAnchor="page" w:hAnchor="page" w:x="6322" w:y="12581"/>
        <w:spacing w:line="216" w:lineRule="exact"/>
      </w:pPr>
      <w:r>
        <w:rPr>
          <w:b/>
          <w:bCs/>
          <w:color w:val="000000"/>
        </w:rPr>
        <w:t>5 изделий в коробке</w:t>
      </w:r>
    </w:p>
    <w:p w:rsidR="00AB2E24" w:rsidRDefault="00030F90">
      <w:pPr>
        <w:framePr w:w="5240" w:h="20" w:wrap="around" w:vAnchor="page" w:hAnchor="page" w:x="6344" w:y="12797"/>
        <w:spacing w:line="216" w:lineRule="exact"/>
      </w:pPr>
      <w:r>
        <w:rPr>
          <w:color w:val="000000"/>
        </w:rPr>
        <w:t xml:space="preserve">FX990 </w:t>
      </w:r>
      <w:proofErr w:type="spellStart"/>
      <w:r>
        <w:rPr>
          <w:color w:val="000000"/>
        </w:rPr>
        <w:t>Voice</w:t>
      </w:r>
      <w:proofErr w:type="spellEnd"/>
      <w:r>
        <w:rPr>
          <w:color w:val="000000"/>
          <w:lang w:val="en-US"/>
        </w:rPr>
        <w:t xml:space="preserve"> RU</w:t>
      </w:r>
      <w:r>
        <w:rPr>
          <w:color w:val="000000"/>
        </w:rPr>
        <w:t>: 426 × 186 × 190 мм</w:t>
      </w:r>
    </w:p>
    <w:p w:rsidR="00AB2E24" w:rsidRDefault="00030F90">
      <w:pPr>
        <w:framePr w:w="2400" w:h="20" w:wrap="around" w:vAnchor="page" w:hAnchor="page" w:x="8168" w:y="14741"/>
        <w:spacing w:line="216" w:lineRule="exact"/>
      </w:pPr>
      <w:r>
        <w:rPr>
          <w:color w:val="000000"/>
        </w:rPr>
        <w:t>www.alcatel-home.com</w:t>
      </w:r>
    </w:p>
    <w:p w:rsidR="00AB2E24" w:rsidRDefault="00030F90">
      <w:pPr>
        <w:framePr w:w="11200" w:h="20" w:wrap="around" w:vAnchor="page" w:hAnchor="page" w:x="236" w:y="15806"/>
        <w:spacing w:line="120" w:lineRule="exact"/>
      </w:pPr>
      <w:r>
        <w:rPr>
          <w:color w:val="000000"/>
          <w:sz w:val="12"/>
          <w:szCs w:val="12"/>
        </w:rPr>
        <w:t>*При условии доступности услуг и опций подписки, предлагаемых оператором.</w:t>
      </w:r>
    </w:p>
    <w:p w:rsidR="00AB2E24" w:rsidRDefault="00030F90">
      <w:pPr>
        <w:framePr w:w="11500" w:h="20" w:wrap="around" w:vAnchor="page" w:hAnchor="page" w:x="216" w:y="16046"/>
        <w:spacing w:line="120" w:lineRule="exact"/>
      </w:pPr>
      <w:r>
        <w:rPr>
          <w:color w:val="000000"/>
          <w:sz w:val="12"/>
          <w:szCs w:val="12"/>
        </w:rPr>
        <w:t xml:space="preserve">Отдел продаж и маркетинга: ATLINKS </w:t>
      </w:r>
      <w:proofErr w:type="spellStart"/>
      <w:r>
        <w:rPr>
          <w:color w:val="000000"/>
          <w:sz w:val="12"/>
          <w:szCs w:val="12"/>
        </w:rPr>
        <w:t>Europe</w:t>
      </w:r>
      <w:proofErr w:type="spellEnd"/>
      <w:r>
        <w:rPr>
          <w:color w:val="000000"/>
          <w:sz w:val="12"/>
          <w:szCs w:val="12"/>
        </w:rPr>
        <w:t xml:space="preserve">, 28, </w:t>
      </w:r>
      <w:proofErr w:type="spellStart"/>
      <w:r>
        <w:rPr>
          <w:color w:val="000000"/>
          <w:sz w:val="12"/>
          <w:szCs w:val="12"/>
        </w:rPr>
        <w:t>Bd</w:t>
      </w:r>
      <w:proofErr w:type="spellEnd"/>
      <w:r>
        <w:rPr>
          <w:color w:val="000000"/>
          <w:sz w:val="12"/>
          <w:szCs w:val="12"/>
        </w:rPr>
        <w:t xml:space="preserve"> </w:t>
      </w:r>
      <w:proofErr w:type="spellStart"/>
      <w:r>
        <w:rPr>
          <w:color w:val="000000"/>
          <w:sz w:val="12"/>
          <w:szCs w:val="12"/>
        </w:rPr>
        <w:t>Belle</w:t>
      </w:r>
      <w:proofErr w:type="spellEnd"/>
      <w:r>
        <w:rPr>
          <w:color w:val="000000"/>
          <w:sz w:val="12"/>
          <w:szCs w:val="12"/>
        </w:rPr>
        <w:t xml:space="preserve"> </w:t>
      </w:r>
      <w:proofErr w:type="spellStart"/>
      <w:r>
        <w:rPr>
          <w:color w:val="000000"/>
          <w:sz w:val="12"/>
          <w:szCs w:val="12"/>
        </w:rPr>
        <w:t>Rive</w:t>
      </w:r>
      <w:proofErr w:type="spellEnd"/>
      <w:r>
        <w:rPr>
          <w:color w:val="000000"/>
          <w:sz w:val="12"/>
          <w:szCs w:val="12"/>
        </w:rPr>
        <w:t xml:space="preserve">, 92500 RUEIL-MALMAISON, Франция. ATLINKS </w:t>
      </w:r>
      <w:proofErr w:type="spellStart"/>
      <w:r>
        <w:rPr>
          <w:color w:val="000000"/>
          <w:sz w:val="12"/>
          <w:szCs w:val="12"/>
        </w:rPr>
        <w:t>Europe</w:t>
      </w:r>
      <w:proofErr w:type="spellEnd"/>
      <w:r>
        <w:rPr>
          <w:color w:val="000000"/>
          <w:sz w:val="12"/>
          <w:szCs w:val="12"/>
        </w:rPr>
        <w:t xml:space="preserve"> — упрощённое акционерное общество с капиталом 1 500 </w:t>
      </w:r>
      <w:r>
        <w:rPr>
          <w:color w:val="000000"/>
          <w:sz w:val="12"/>
          <w:szCs w:val="12"/>
        </w:rPr>
        <w:t xml:space="preserve">000 €, зарегистрированное в Реестре торговли и компаний </w:t>
      </w:r>
      <w:proofErr w:type="spellStart"/>
      <w:r>
        <w:rPr>
          <w:color w:val="000000"/>
          <w:sz w:val="12"/>
          <w:szCs w:val="12"/>
        </w:rPr>
        <w:t>Нантера</w:t>
      </w:r>
      <w:proofErr w:type="spellEnd"/>
      <w:r>
        <w:rPr>
          <w:color w:val="000000"/>
          <w:sz w:val="12"/>
          <w:szCs w:val="12"/>
        </w:rPr>
        <w:t xml:space="preserve"> под номером 508 823 747. Производитель оставляет за собой право изменять характеристики продукции в целях технического совершенствования или соответствия новым нормативным требованиям.</w:t>
      </w:r>
    </w:p>
    <w:p w:rsidR="00AB2E24" w:rsidRDefault="00030F90">
      <w:pPr>
        <w:framePr w:w="11500" w:h="20" w:wrap="around" w:vAnchor="page" w:hAnchor="page" w:x="216" w:y="16046"/>
        <w:spacing w:line="120" w:lineRule="exact"/>
      </w:pPr>
      <w:proofErr w:type="spellStart"/>
      <w:r>
        <w:rPr>
          <w:color w:val="000000"/>
          <w:sz w:val="12"/>
          <w:szCs w:val="12"/>
        </w:rPr>
        <w:t>Alcatel</w:t>
      </w:r>
      <w:proofErr w:type="spellEnd"/>
      <w:r>
        <w:rPr>
          <w:color w:val="000000"/>
          <w:sz w:val="12"/>
          <w:szCs w:val="12"/>
        </w:rPr>
        <w:t xml:space="preserve"> — товарный знак </w:t>
      </w:r>
      <w:proofErr w:type="spellStart"/>
      <w:r>
        <w:rPr>
          <w:color w:val="000000"/>
          <w:sz w:val="12"/>
          <w:szCs w:val="12"/>
        </w:rPr>
        <w:t>Nokia</w:t>
      </w:r>
      <w:proofErr w:type="spellEnd"/>
      <w:r>
        <w:rPr>
          <w:color w:val="000000"/>
          <w:sz w:val="12"/>
          <w:szCs w:val="12"/>
        </w:rPr>
        <w:t xml:space="preserve">, используемый по лицензии </w:t>
      </w:r>
      <w:r w:rsidR="006D6775">
        <w:rPr>
          <w:color w:val="000000"/>
          <w:sz w:val="12"/>
          <w:szCs w:val="12"/>
        </w:rPr>
        <w:t xml:space="preserve">компанией </w:t>
      </w:r>
      <w:r>
        <w:rPr>
          <w:color w:val="000000"/>
          <w:sz w:val="12"/>
          <w:szCs w:val="12"/>
        </w:rPr>
        <w:t>ATLINKS.</w:t>
      </w:r>
    </w:p>
    <w:p w:rsidR="00AB2E24" w:rsidRDefault="00030F90">
      <w:pPr>
        <w:framePr w:w="11500" w:h="20" w:wrap="around" w:vAnchor="page" w:hAnchor="page" w:x="216" w:y="16046"/>
        <w:spacing w:line="120" w:lineRule="exact"/>
      </w:pPr>
      <w:proofErr w:type="spellStart"/>
      <w:r>
        <w:rPr>
          <w:color w:val="000000"/>
          <w:sz w:val="12"/>
          <w:szCs w:val="12"/>
        </w:rPr>
        <w:t>Copyright</w:t>
      </w:r>
      <w:proofErr w:type="spellEnd"/>
      <w:r>
        <w:rPr>
          <w:color w:val="000000"/>
          <w:sz w:val="12"/>
          <w:szCs w:val="12"/>
        </w:rPr>
        <w:t xml:space="preserve"> ATLINKS 2023. Воспроизведение запрещено. Фотографии не являются договорными.</w:t>
      </w:r>
    </w:p>
    <w:sectPr w:rsidR="00AB2E24" w:rsidSect="00AB2E24">
      <w:pgSz w:w="11904" w:h="16840"/>
      <w:pgMar w:top="200" w:right="200" w:bottom="200" w:left="2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A200C"/>
    <w:multiLevelType w:val="hybridMultilevel"/>
    <w:tmpl w:val="4B662144"/>
    <w:lvl w:ilvl="0" w:tplc="9E8A7F2A">
      <w:start w:val="1"/>
      <w:numFmt w:val="bullet"/>
      <w:lvlText w:val="•"/>
      <w:lvlJc w:val="left"/>
      <w:pPr>
        <w:ind w:left="270" w:hanging="270"/>
      </w:pPr>
      <w:rPr>
        <w:rFonts w:ascii="Arial" w:eastAsia="Arial" w:hAnsi="Arial" w:cs="Arial"/>
        <w:sz w:val="18"/>
        <w:szCs w:val="18"/>
      </w:rPr>
    </w:lvl>
    <w:lvl w:ilvl="1" w:tplc="E8942574">
      <w:numFmt w:val="decimal"/>
      <w:lvlText w:val=""/>
      <w:lvlJc w:val="left"/>
    </w:lvl>
    <w:lvl w:ilvl="2" w:tplc="41C0C328">
      <w:numFmt w:val="decimal"/>
      <w:lvlText w:val=""/>
      <w:lvlJc w:val="left"/>
    </w:lvl>
    <w:lvl w:ilvl="3" w:tplc="818A2690">
      <w:numFmt w:val="decimal"/>
      <w:lvlText w:val=""/>
      <w:lvlJc w:val="left"/>
    </w:lvl>
    <w:lvl w:ilvl="4" w:tplc="B43027E2">
      <w:numFmt w:val="decimal"/>
      <w:lvlText w:val=""/>
      <w:lvlJc w:val="left"/>
    </w:lvl>
    <w:lvl w:ilvl="5" w:tplc="95489726">
      <w:numFmt w:val="decimal"/>
      <w:lvlText w:val=""/>
      <w:lvlJc w:val="left"/>
    </w:lvl>
    <w:lvl w:ilvl="6" w:tplc="1E8AD64A">
      <w:numFmt w:val="decimal"/>
      <w:lvlText w:val=""/>
      <w:lvlJc w:val="left"/>
    </w:lvl>
    <w:lvl w:ilvl="7" w:tplc="62A267EA">
      <w:numFmt w:val="decimal"/>
      <w:lvlText w:val=""/>
      <w:lvlJc w:val="left"/>
    </w:lvl>
    <w:lvl w:ilvl="8" w:tplc="E02A47F4">
      <w:numFmt w:val="decimal"/>
      <w:lvlText w:val=""/>
      <w:lvlJc w:val="left"/>
    </w:lvl>
  </w:abstractNum>
  <w:abstractNum w:abstractNumId="1">
    <w:nsid w:val="59A72070"/>
    <w:multiLevelType w:val="hybridMultilevel"/>
    <w:tmpl w:val="2318AB24"/>
    <w:lvl w:ilvl="0" w:tplc="37367668">
      <w:start w:val="1"/>
      <w:numFmt w:val="bullet"/>
      <w:lvlText w:val="•"/>
      <w:lvlJc w:val="left"/>
      <w:pPr>
        <w:ind w:left="270" w:hanging="270"/>
      </w:pPr>
      <w:rPr>
        <w:rFonts w:ascii="Arial" w:eastAsia="Arial" w:hAnsi="Arial" w:cs="Arial"/>
        <w:sz w:val="24"/>
        <w:szCs w:val="24"/>
      </w:rPr>
    </w:lvl>
    <w:lvl w:ilvl="1" w:tplc="E3E0A32C">
      <w:numFmt w:val="decimal"/>
      <w:lvlText w:val=""/>
      <w:lvlJc w:val="left"/>
    </w:lvl>
    <w:lvl w:ilvl="2" w:tplc="5470C3EC">
      <w:numFmt w:val="decimal"/>
      <w:lvlText w:val=""/>
      <w:lvlJc w:val="left"/>
    </w:lvl>
    <w:lvl w:ilvl="3" w:tplc="EE42E8F2">
      <w:numFmt w:val="decimal"/>
      <w:lvlText w:val=""/>
      <w:lvlJc w:val="left"/>
    </w:lvl>
    <w:lvl w:ilvl="4" w:tplc="1BD04576">
      <w:numFmt w:val="decimal"/>
      <w:lvlText w:val=""/>
      <w:lvlJc w:val="left"/>
    </w:lvl>
    <w:lvl w:ilvl="5" w:tplc="208E484A">
      <w:numFmt w:val="decimal"/>
      <w:lvlText w:val=""/>
      <w:lvlJc w:val="left"/>
    </w:lvl>
    <w:lvl w:ilvl="6" w:tplc="920EC13C">
      <w:numFmt w:val="decimal"/>
      <w:lvlText w:val=""/>
      <w:lvlJc w:val="left"/>
    </w:lvl>
    <w:lvl w:ilvl="7" w:tplc="D4BEF3A8">
      <w:numFmt w:val="decimal"/>
      <w:lvlText w:val=""/>
      <w:lvlJc w:val="left"/>
    </w:lvl>
    <w:lvl w:ilvl="8" w:tplc="3B10282A">
      <w:numFmt w:val="decimal"/>
      <w:lvlText w:val=""/>
      <w:lvlJc w:val="left"/>
    </w:lvl>
  </w:abstractNum>
  <w:abstractNum w:abstractNumId="2">
    <w:nsid w:val="72015E8E"/>
    <w:multiLevelType w:val="hybridMultilevel"/>
    <w:tmpl w:val="6FB85FB2"/>
    <w:lvl w:ilvl="0" w:tplc="8E86530C">
      <w:start w:val="1"/>
      <w:numFmt w:val="bullet"/>
      <w:lvlText w:val="●"/>
      <w:lvlJc w:val="left"/>
      <w:pPr>
        <w:ind w:left="720" w:hanging="360"/>
      </w:pPr>
    </w:lvl>
    <w:lvl w:ilvl="1" w:tplc="8B40B640">
      <w:start w:val="1"/>
      <w:numFmt w:val="bullet"/>
      <w:lvlText w:val="○"/>
      <w:lvlJc w:val="left"/>
      <w:pPr>
        <w:ind w:left="1440" w:hanging="360"/>
      </w:pPr>
    </w:lvl>
    <w:lvl w:ilvl="2" w:tplc="5A6067A6">
      <w:start w:val="1"/>
      <w:numFmt w:val="bullet"/>
      <w:lvlText w:val="■"/>
      <w:lvlJc w:val="left"/>
      <w:pPr>
        <w:ind w:left="2160" w:hanging="360"/>
      </w:pPr>
    </w:lvl>
    <w:lvl w:ilvl="3" w:tplc="D5AA6C1E">
      <w:start w:val="1"/>
      <w:numFmt w:val="bullet"/>
      <w:lvlText w:val="●"/>
      <w:lvlJc w:val="left"/>
      <w:pPr>
        <w:ind w:left="2880" w:hanging="360"/>
      </w:pPr>
    </w:lvl>
    <w:lvl w:ilvl="4" w:tplc="26BC6470">
      <w:start w:val="1"/>
      <w:numFmt w:val="bullet"/>
      <w:lvlText w:val="○"/>
      <w:lvlJc w:val="left"/>
      <w:pPr>
        <w:ind w:left="3600" w:hanging="360"/>
      </w:pPr>
    </w:lvl>
    <w:lvl w:ilvl="5" w:tplc="7CB4839C">
      <w:start w:val="1"/>
      <w:numFmt w:val="bullet"/>
      <w:lvlText w:val="■"/>
      <w:lvlJc w:val="left"/>
      <w:pPr>
        <w:ind w:left="4320" w:hanging="360"/>
      </w:pPr>
    </w:lvl>
    <w:lvl w:ilvl="6" w:tplc="8FA29FCC">
      <w:start w:val="1"/>
      <w:numFmt w:val="bullet"/>
      <w:lvlText w:val="●"/>
      <w:lvlJc w:val="left"/>
      <w:pPr>
        <w:ind w:left="5040" w:hanging="360"/>
      </w:pPr>
    </w:lvl>
    <w:lvl w:ilvl="7" w:tplc="C262AC84">
      <w:start w:val="1"/>
      <w:numFmt w:val="bullet"/>
      <w:lvlText w:val="●"/>
      <w:lvlJc w:val="left"/>
      <w:pPr>
        <w:ind w:left="5760" w:hanging="360"/>
      </w:pPr>
    </w:lvl>
    <w:lvl w:ilvl="8" w:tplc="F9164EE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isplayBackgroundShape/>
  <w:proofState w:spelling="clean" w:grammar="clean"/>
  <w:defaultTabStop w:val="708"/>
  <w:characterSpacingControl w:val="doNotCompress"/>
  <w:compat/>
  <w:rsids>
    <w:rsidRoot w:val="00AB2E24"/>
    <w:rsid w:val="00030F90"/>
    <w:rsid w:val="006D6775"/>
    <w:rsid w:val="00AB2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18"/>
        <w:szCs w:val="1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AB2E24"/>
    <w:rPr>
      <w:sz w:val="56"/>
      <w:szCs w:val="56"/>
    </w:rPr>
  </w:style>
  <w:style w:type="paragraph" w:customStyle="1" w:styleId="Heading1">
    <w:name w:val="Heading 1"/>
    <w:qFormat/>
    <w:rsid w:val="00AB2E24"/>
    <w:rPr>
      <w:color w:val="2E74B5"/>
      <w:sz w:val="32"/>
      <w:szCs w:val="32"/>
    </w:rPr>
  </w:style>
  <w:style w:type="paragraph" w:customStyle="1" w:styleId="Heading2">
    <w:name w:val="Heading 2"/>
    <w:qFormat/>
    <w:rsid w:val="00AB2E24"/>
    <w:rPr>
      <w:color w:val="2E74B5"/>
      <w:sz w:val="26"/>
      <w:szCs w:val="26"/>
    </w:rPr>
  </w:style>
  <w:style w:type="paragraph" w:customStyle="1" w:styleId="Heading3">
    <w:name w:val="Heading 3"/>
    <w:qFormat/>
    <w:rsid w:val="00AB2E24"/>
    <w:rPr>
      <w:color w:val="1F4D78"/>
      <w:sz w:val="24"/>
      <w:szCs w:val="24"/>
    </w:rPr>
  </w:style>
  <w:style w:type="paragraph" w:customStyle="1" w:styleId="Heading4">
    <w:name w:val="Heading 4"/>
    <w:qFormat/>
    <w:rsid w:val="00AB2E24"/>
    <w:rPr>
      <w:i/>
      <w:iCs/>
      <w:color w:val="2E74B5"/>
    </w:rPr>
  </w:style>
  <w:style w:type="paragraph" w:customStyle="1" w:styleId="Heading5">
    <w:name w:val="Heading 5"/>
    <w:qFormat/>
    <w:rsid w:val="00AB2E24"/>
    <w:rPr>
      <w:color w:val="2E74B5"/>
    </w:rPr>
  </w:style>
  <w:style w:type="paragraph" w:customStyle="1" w:styleId="Heading6">
    <w:name w:val="Heading 6"/>
    <w:qFormat/>
    <w:rsid w:val="00AB2E24"/>
    <w:rPr>
      <w:color w:val="1F4D78"/>
    </w:rPr>
  </w:style>
  <w:style w:type="paragraph" w:customStyle="1" w:styleId="1">
    <w:name w:val="Строгий1"/>
    <w:qFormat/>
    <w:rsid w:val="00AB2E24"/>
    <w:rPr>
      <w:b/>
      <w:bCs/>
    </w:rPr>
  </w:style>
  <w:style w:type="paragraph" w:styleId="a4">
    <w:name w:val="List Paragraph"/>
    <w:qFormat/>
    <w:rsid w:val="00AB2E24"/>
  </w:style>
  <w:style w:type="character" w:styleId="a5">
    <w:name w:val="Hyperlink"/>
    <w:uiPriority w:val="99"/>
    <w:unhideWhenUsed/>
    <w:rsid w:val="00AB2E24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AB2E24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AB2E24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AB2E24"/>
    <w:rPr>
      <w:sz w:val="20"/>
      <w:szCs w:val="20"/>
    </w:rPr>
  </w:style>
  <w:style w:type="character" w:styleId="a9">
    <w:name w:val="endnote reference"/>
    <w:uiPriority w:val="99"/>
    <w:semiHidden/>
    <w:unhideWhenUsed/>
    <w:rsid w:val="00AB2E24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AB2E24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AB2E24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709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Alcatel FX990 — технический паспорт (RU)</dc:title>
  <dc:creator>Un-named</dc:creator>
  <cp:lastModifiedBy>Михаил</cp:lastModifiedBy>
  <cp:revision>2</cp:revision>
  <dcterms:created xsi:type="dcterms:W3CDTF">2026-10-14T16:20:00Z</dcterms:created>
  <dcterms:modified xsi:type="dcterms:W3CDTF">2026-10-14T16:20:00Z</dcterms:modified>
</cp:coreProperties>
</file>